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CAE0" w14:textId="77777777" w:rsidR="00166244" w:rsidRDefault="00166244" w:rsidP="00166244">
      <w:pPr>
        <w:spacing w:after="0" w:line="240" w:lineRule="auto"/>
        <w:ind w:left="270" w:right="-360" w:hanging="360"/>
        <w:jc w:val="center"/>
        <w:rPr>
          <w:rFonts w:ascii="Cochin" w:hAnsi="Cochin"/>
          <w:b/>
          <w:bCs/>
          <w:sz w:val="28"/>
          <w:szCs w:val="28"/>
          <w:u w:val="single"/>
        </w:rPr>
      </w:pPr>
      <w:r w:rsidRPr="00F45414">
        <w:rPr>
          <w:rFonts w:ascii="Cochin" w:hAnsi="Cochin"/>
          <w:b/>
          <w:bCs/>
          <w:sz w:val="28"/>
          <w:szCs w:val="28"/>
          <w:u w:val="single"/>
        </w:rPr>
        <w:t>2026 South Dakota High School Honor Choir Repertoire</w:t>
      </w:r>
    </w:p>
    <w:p w14:paraId="046B05A8" w14:textId="77777777" w:rsidR="00166244" w:rsidRPr="00F45414" w:rsidRDefault="00166244" w:rsidP="00166244">
      <w:pPr>
        <w:spacing w:after="0" w:line="240" w:lineRule="auto"/>
        <w:ind w:left="270" w:right="-360" w:hanging="360"/>
        <w:jc w:val="center"/>
        <w:rPr>
          <w:rFonts w:ascii="Cochin" w:hAnsi="Cochin"/>
          <w:b/>
          <w:bCs/>
          <w:sz w:val="28"/>
          <w:szCs w:val="28"/>
          <w:u w:val="single"/>
        </w:rPr>
      </w:pPr>
    </w:p>
    <w:p w14:paraId="3C149E4F" w14:textId="77777777" w:rsidR="00166244" w:rsidRPr="00F45414" w:rsidRDefault="00166244" w:rsidP="00166244">
      <w:pPr>
        <w:spacing w:after="0" w:line="240" w:lineRule="auto"/>
        <w:ind w:left="270" w:right="-360" w:hanging="360"/>
        <w:rPr>
          <w:rFonts w:ascii="Cochin" w:hAnsi="Cochin"/>
        </w:rPr>
      </w:pPr>
    </w:p>
    <w:p w14:paraId="7E0A199C" w14:textId="77777777" w:rsidR="00166244" w:rsidRPr="00F45414" w:rsidRDefault="00166244" w:rsidP="00166244">
      <w:pPr>
        <w:pStyle w:val="ListParagraph"/>
        <w:numPr>
          <w:ilvl w:val="0"/>
          <w:numId w:val="1"/>
        </w:numPr>
        <w:spacing w:after="0" w:line="240" w:lineRule="auto"/>
        <w:ind w:left="270" w:right="-360"/>
        <w:rPr>
          <w:rFonts w:ascii="Cochin" w:hAnsi="Cochin"/>
          <w:color w:val="000000"/>
        </w:rPr>
      </w:pPr>
      <w:hyperlink r:id="rId5" w:history="1">
        <w:r w:rsidRPr="00F45414">
          <w:rPr>
            <w:rStyle w:val="Hyperlink"/>
            <w:rFonts w:ascii="Cochin" w:hAnsi="Cochin"/>
            <w:b/>
            <w:bCs/>
          </w:rPr>
          <w:t>Dies Irae (from Missa de Requiem)</w:t>
        </w:r>
      </w:hyperlink>
      <w:r w:rsidRPr="00F45414">
        <w:rPr>
          <w:rFonts w:ascii="Cochin" w:hAnsi="Cochin"/>
          <w:color w:val="000000"/>
        </w:rPr>
        <w:t xml:space="preserve"> - </w:t>
      </w:r>
      <w:r w:rsidRPr="00F45414">
        <w:rPr>
          <w:rFonts w:ascii="Cochin" w:eastAsia="Times New Roman" w:hAnsi="Cochin" w:cs="Times New Roman"/>
          <w:color w:val="282828"/>
          <w:kern w:val="0"/>
          <w14:ligatures w14:val="none"/>
        </w:rPr>
        <w:t>José Maurício Nunes Garcia; ed. Harrison – SATB with SATB soloists – piano or chamber orchestra – sacred – 4:40</w:t>
      </w:r>
    </w:p>
    <w:p w14:paraId="648563F7" w14:textId="77777777" w:rsidR="00166244" w:rsidRPr="00F45414" w:rsidRDefault="00166244" w:rsidP="00166244">
      <w:pPr>
        <w:pStyle w:val="ListParagraph"/>
        <w:spacing w:after="0" w:line="240" w:lineRule="auto"/>
        <w:ind w:left="270" w:right="-360"/>
        <w:rPr>
          <w:rFonts w:ascii="Cochin" w:hAnsi="Cochin"/>
          <w:color w:val="000000"/>
        </w:rPr>
      </w:pPr>
    </w:p>
    <w:p w14:paraId="6C58E2F4" w14:textId="77777777" w:rsidR="00166244" w:rsidRPr="00F45414" w:rsidRDefault="00166244" w:rsidP="00166244">
      <w:pPr>
        <w:pStyle w:val="ListParagraph"/>
        <w:numPr>
          <w:ilvl w:val="0"/>
          <w:numId w:val="1"/>
        </w:numPr>
        <w:spacing w:after="0" w:line="240" w:lineRule="auto"/>
        <w:ind w:left="270" w:right="-180"/>
        <w:rPr>
          <w:rFonts w:ascii="Cochin" w:eastAsia="Times New Roman" w:hAnsi="Cochin" w:cs="Times New Roman"/>
          <w:color w:val="500050"/>
          <w:kern w:val="0"/>
          <w14:ligatures w14:val="none"/>
        </w:rPr>
      </w:pPr>
      <w:hyperlink r:id="rId6" w:history="1">
        <w:r w:rsidRPr="00F45414">
          <w:rPr>
            <w:rStyle w:val="Hyperlink"/>
            <w:rFonts w:ascii="Cochin" w:eastAsia="Times New Roman" w:hAnsi="Cochin" w:cs="Times New Roman"/>
            <w:b/>
            <w:bCs/>
            <w:kern w:val="0"/>
            <w14:ligatures w14:val="none"/>
          </w:rPr>
          <w:t>Death Came a-</w:t>
        </w:r>
        <w:proofErr w:type="spellStart"/>
        <w:r w:rsidRPr="00F45414">
          <w:rPr>
            <w:rStyle w:val="Hyperlink"/>
            <w:rFonts w:ascii="Cochin" w:eastAsia="Times New Roman" w:hAnsi="Cochin" w:cs="Times New Roman"/>
            <w:b/>
            <w:bCs/>
            <w:kern w:val="0"/>
            <w14:ligatures w14:val="none"/>
          </w:rPr>
          <w:t>Knockin</w:t>
        </w:r>
        <w:proofErr w:type="spellEnd"/>
      </w:hyperlink>
      <w:r w:rsidRPr="00F45414">
        <w:rPr>
          <w:rFonts w:ascii="Cochin" w:eastAsia="Times New Roman" w:hAnsi="Cochin" w:cs="Times New Roman"/>
          <w:color w:val="500050"/>
          <w:kern w:val="0"/>
          <w14:ligatures w14:val="none"/>
        </w:rPr>
        <w:t xml:space="preserve"> – Ruthie Foster arr. Rardin; SATB and solo S/A trio, a cappella – (would need to audition for the trio as they are critical to the overall piece) – sacred-</w:t>
      </w:r>
      <w:proofErr w:type="spellStart"/>
      <w:r w:rsidRPr="00F45414">
        <w:rPr>
          <w:rFonts w:ascii="Cochin" w:eastAsia="Times New Roman" w:hAnsi="Cochin" w:cs="Times New Roman"/>
          <w:color w:val="500050"/>
          <w:kern w:val="0"/>
          <w14:ligatures w14:val="none"/>
        </w:rPr>
        <w:t>ish</w:t>
      </w:r>
      <w:proofErr w:type="spellEnd"/>
      <w:r w:rsidRPr="00F45414">
        <w:rPr>
          <w:rFonts w:ascii="Cochin" w:eastAsia="Times New Roman" w:hAnsi="Cochin" w:cs="Times New Roman"/>
          <w:color w:val="500050"/>
          <w:kern w:val="0"/>
          <w14:ligatures w14:val="none"/>
        </w:rPr>
        <w:t>/ gospel influence - 3:30</w:t>
      </w:r>
    </w:p>
    <w:p w14:paraId="29079DE2" w14:textId="77777777" w:rsidR="00166244" w:rsidRPr="00F45414" w:rsidRDefault="00166244" w:rsidP="00166244">
      <w:pPr>
        <w:pStyle w:val="ListParagraph"/>
        <w:rPr>
          <w:rFonts w:ascii="Cochin" w:eastAsia="Times New Roman" w:hAnsi="Cochin" w:cs="Times New Roman"/>
          <w:color w:val="500050"/>
          <w:kern w:val="0"/>
          <w14:ligatures w14:val="none"/>
        </w:rPr>
      </w:pPr>
    </w:p>
    <w:p w14:paraId="2440A8AA" w14:textId="77777777" w:rsidR="00166244" w:rsidRPr="00F45414" w:rsidRDefault="00166244" w:rsidP="00166244">
      <w:pPr>
        <w:pStyle w:val="ListParagraph"/>
        <w:numPr>
          <w:ilvl w:val="0"/>
          <w:numId w:val="1"/>
        </w:numPr>
        <w:spacing w:after="0" w:line="240" w:lineRule="auto"/>
        <w:ind w:left="270" w:right="-360"/>
        <w:rPr>
          <w:rFonts w:ascii="Cochin" w:hAnsi="Cochin"/>
          <w:color w:val="000000"/>
        </w:rPr>
      </w:pPr>
      <w:hyperlink r:id="rId7" w:history="1">
        <w:r w:rsidRPr="00F45414">
          <w:rPr>
            <w:rStyle w:val="Hyperlink"/>
            <w:rFonts w:ascii="Cochin" w:hAnsi="Cochin"/>
            <w:b/>
            <w:bCs/>
          </w:rPr>
          <w:t>Hope</w:t>
        </w:r>
      </w:hyperlink>
      <w:r w:rsidRPr="00F45414">
        <w:rPr>
          <w:rFonts w:ascii="Cochin" w:hAnsi="Cochin"/>
          <w:b/>
          <w:bCs/>
          <w:color w:val="000000"/>
        </w:rPr>
        <w:t xml:space="preserve"> </w:t>
      </w:r>
      <w:r w:rsidRPr="00F45414">
        <w:rPr>
          <w:rFonts w:ascii="Cochin" w:hAnsi="Cochin"/>
          <w:color w:val="000000"/>
        </w:rPr>
        <w:t>– Zachary Moore – SATB a cappella with Djembe &amp; Shaker; secular – 2:45</w:t>
      </w:r>
    </w:p>
    <w:p w14:paraId="5F93591F" w14:textId="77777777" w:rsidR="00166244" w:rsidRPr="00F45414" w:rsidRDefault="00166244" w:rsidP="00166244">
      <w:pPr>
        <w:pStyle w:val="ListParagraph"/>
        <w:spacing w:after="0" w:line="240" w:lineRule="auto"/>
        <w:ind w:left="270" w:right="-360"/>
        <w:rPr>
          <w:rFonts w:ascii="Cochin" w:hAnsi="Cochin"/>
          <w:color w:val="000000"/>
        </w:rPr>
      </w:pPr>
    </w:p>
    <w:p w14:paraId="32CEF286" w14:textId="77777777" w:rsidR="00166244" w:rsidRPr="00F45414" w:rsidRDefault="00166244" w:rsidP="00166244">
      <w:pPr>
        <w:pStyle w:val="ListParagraph"/>
        <w:numPr>
          <w:ilvl w:val="0"/>
          <w:numId w:val="1"/>
        </w:numPr>
        <w:spacing w:after="0" w:line="240" w:lineRule="auto"/>
        <w:ind w:left="270" w:right="-360"/>
        <w:rPr>
          <w:rFonts w:ascii="Cochin" w:hAnsi="Cochin"/>
          <w:color w:val="000000"/>
        </w:rPr>
      </w:pPr>
      <w:hyperlink r:id="rId8" w:history="1">
        <w:r w:rsidRPr="00F45414">
          <w:rPr>
            <w:rStyle w:val="Hyperlink"/>
            <w:rFonts w:ascii="Cochin" w:hAnsi="Cochin"/>
            <w:b/>
            <w:bCs/>
          </w:rPr>
          <w:t>American Tune</w:t>
        </w:r>
      </w:hyperlink>
      <w:r w:rsidRPr="00F45414">
        <w:rPr>
          <w:rFonts w:ascii="Cochin" w:hAnsi="Cochin"/>
          <w:color w:val="000000"/>
        </w:rPr>
        <w:t xml:space="preserve"> – Paul Simon, arr. Matthew Culloton – SATB with piano &amp; tenor soloist; secular – 4:30</w:t>
      </w:r>
    </w:p>
    <w:p w14:paraId="483AC69C" w14:textId="77777777" w:rsidR="00166244" w:rsidRPr="00F45414" w:rsidRDefault="00166244" w:rsidP="00166244">
      <w:pPr>
        <w:pStyle w:val="ListParagraph"/>
        <w:rPr>
          <w:rFonts w:ascii="Cochin" w:hAnsi="Cochin"/>
          <w:color w:val="000000"/>
        </w:rPr>
      </w:pPr>
    </w:p>
    <w:p w14:paraId="11E236E6" w14:textId="77777777" w:rsidR="00166244" w:rsidRPr="00F45414" w:rsidRDefault="00166244" w:rsidP="00166244">
      <w:pPr>
        <w:pStyle w:val="ListParagraph"/>
        <w:numPr>
          <w:ilvl w:val="0"/>
          <w:numId w:val="1"/>
        </w:numPr>
        <w:spacing w:after="0" w:line="240" w:lineRule="auto"/>
        <w:ind w:left="270" w:right="-360"/>
        <w:rPr>
          <w:rFonts w:ascii="Cochin" w:hAnsi="Cochin"/>
          <w:color w:val="000000"/>
        </w:rPr>
      </w:pPr>
      <w:hyperlink r:id="rId9" w:history="1">
        <w:r w:rsidRPr="00F45414">
          <w:rPr>
            <w:rStyle w:val="Hyperlink"/>
            <w:rFonts w:ascii="Cochin" w:hAnsi="Cochin"/>
            <w:b/>
            <w:bCs/>
          </w:rPr>
          <w:t>We the People</w:t>
        </w:r>
      </w:hyperlink>
      <w:r w:rsidRPr="00F45414">
        <w:rPr>
          <w:rFonts w:ascii="Cochin" w:hAnsi="Cochin"/>
          <w:color w:val="000000"/>
        </w:rPr>
        <w:t xml:space="preserve"> – Christopher Aspaas (written in celebration of the 250</w:t>
      </w:r>
      <w:r w:rsidRPr="00F45414">
        <w:rPr>
          <w:rFonts w:ascii="Cochin" w:hAnsi="Cochin"/>
          <w:color w:val="000000"/>
          <w:vertAlign w:val="superscript"/>
        </w:rPr>
        <w:t>th</w:t>
      </w:r>
      <w:r w:rsidRPr="00F45414">
        <w:rPr>
          <w:rFonts w:ascii="Cochin" w:hAnsi="Cochin"/>
          <w:color w:val="000000"/>
        </w:rPr>
        <w:t xml:space="preserve"> Anniversary of the United States of America) – SATB with piano; secular – 3:40</w:t>
      </w:r>
    </w:p>
    <w:p w14:paraId="2E60E26F" w14:textId="77777777" w:rsidR="00166244" w:rsidRPr="00F45414" w:rsidRDefault="00166244" w:rsidP="00166244">
      <w:pPr>
        <w:spacing w:after="0" w:line="240" w:lineRule="auto"/>
        <w:ind w:left="-90" w:right="-360"/>
        <w:rPr>
          <w:rFonts w:ascii="Cochin" w:hAnsi="Cochin"/>
          <w:color w:val="000000"/>
        </w:rPr>
      </w:pPr>
    </w:p>
    <w:p w14:paraId="55DB7DBC" w14:textId="77777777" w:rsidR="00166244" w:rsidRPr="00921F98" w:rsidRDefault="00166244" w:rsidP="00166244">
      <w:pPr>
        <w:pStyle w:val="ListParagraph"/>
        <w:numPr>
          <w:ilvl w:val="0"/>
          <w:numId w:val="1"/>
        </w:numPr>
        <w:spacing w:after="0" w:line="240" w:lineRule="auto"/>
        <w:ind w:left="270" w:right="-360"/>
        <w:rPr>
          <w:rFonts w:ascii="Cochin" w:hAnsi="Cochin"/>
          <w:color w:val="0D0D0D" w:themeColor="text1" w:themeTint="F2"/>
        </w:rPr>
      </w:pPr>
      <w:hyperlink r:id="rId10" w:history="1">
        <w:r w:rsidRPr="00921F98">
          <w:rPr>
            <w:rStyle w:val="Hyperlink"/>
            <w:rFonts w:ascii="Cochin" w:eastAsia="Times New Roman" w:hAnsi="Cochin" w:cs="Times New Roman"/>
            <w:b/>
            <w:bCs/>
            <w:kern w:val="0"/>
            <w14:ligatures w14:val="none"/>
          </w:rPr>
          <w:t>Swifter Than Flame</w:t>
        </w:r>
      </w:hyperlink>
      <w:r w:rsidRPr="00F45414">
        <w:rPr>
          <w:rFonts w:ascii="Cochin" w:eastAsia="Times New Roman" w:hAnsi="Cochin" w:cs="Times New Roman"/>
          <w:color w:val="EE0000"/>
          <w:kern w:val="0"/>
          <w14:ligatures w14:val="none"/>
        </w:rPr>
        <w:t xml:space="preserve"> </w:t>
      </w:r>
      <w:r w:rsidRPr="00921F98">
        <w:rPr>
          <w:rFonts w:ascii="Cochin" w:eastAsia="Times New Roman" w:hAnsi="Cochin" w:cs="Times New Roman"/>
          <w:kern w:val="0"/>
          <w14:ligatures w14:val="none"/>
        </w:rPr>
        <w:t xml:space="preserve">– Elaine Hagenberg </w:t>
      </w:r>
      <w:r w:rsidRPr="00F45414">
        <w:rPr>
          <w:rFonts w:ascii="Cochin" w:eastAsia="Times New Roman" w:hAnsi="Cochin" w:cs="Times New Roman"/>
          <w:color w:val="0D0D0D" w:themeColor="text1" w:themeTint="F2"/>
          <w:kern w:val="0"/>
          <w14:ligatures w14:val="none"/>
        </w:rPr>
        <w:t>– SSAA with piano; secular</w:t>
      </w:r>
      <w:r>
        <w:rPr>
          <w:rFonts w:ascii="Cochin" w:eastAsia="Times New Roman" w:hAnsi="Cochin" w:cs="Times New Roman"/>
          <w:color w:val="0D0D0D" w:themeColor="text1" w:themeTint="F2"/>
          <w:kern w:val="0"/>
          <w14:ligatures w14:val="none"/>
        </w:rPr>
        <w:t xml:space="preserve"> – 3:00</w:t>
      </w:r>
    </w:p>
    <w:p w14:paraId="60738517" w14:textId="77777777" w:rsidR="00166244" w:rsidRPr="00921F98" w:rsidRDefault="00166244" w:rsidP="00166244">
      <w:pPr>
        <w:spacing w:after="0" w:line="240" w:lineRule="auto"/>
        <w:ind w:right="-360"/>
        <w:rPr>
          <w:rFonts w:ascii="Cochin" w:hAnsi="Cochin"/>
          <w:color w:val="0D0D0D" w:themeColor="text1" w:themeTint="F2"/>
        </w:rPr>
      </w:pPr>
    </w:p>
    <w:p w14:paraId="4AC59D7E" w14:textId="77777777" w:rsidR="00166244" w:rsidRPr="00921F98" w:rsidRDefault="00166244" w:rsidP="00166244">
      <w:pPr>
        <w:pStyle w:val="ListParagraph"/>
        <w:numPr>
          <w:ilvl w:val="0"/>
          <w:numId w:val="1"/>
        </w:numPr>
        <w:spacing w:after="0" w:line="240" w:lineRule="auto"/>
        <w:ind w:left="270" w:right="-360"/>
        <w:rPr>
          <w:rFonts w:ascii="Cochin" w:hAnsi="Cochin"/>
          <w:color w:val="000000"/>
        </w:rPr>
      </w:pPr>
      <w:hyperlink r:id="rId11" w:history="1">
        <w:r w:rsidRPr="00921F98">
          <w:rPr>
            <w:rStyle w:val="Hyperlink"/>
            <w:rFonts w:ascii="Cochin" w:eastAsia="Times New Roman" w:hAnsi="Cochin" w:cs="Times New Roman"/>
            <w:b/>
            <w:bCs/>
          </w:rPr>
          <w:t xml:space="preserve">The </w:t>
        </w:r>
        <w:proofErr w:type="gramStart"/>
        <w:r w:rsidRPr="00921F98">
          <w:rPr>
            <w:rStyle w:val="Hyperlink"/>
            <w:rFonts w:ascii="Cochin" w:eastAsia="Times New Roman" w:hAnsi="Cochin" w:cs="Times New Roman"/>
            <w:b/>
            <w:bCs/>
          </w:rPr>
          <w:t>River</w:t>
        </w:r>
        <w:proofErr w:type="gramEnd"/>
      </w:hyperlink>
      <w:r w:rsidRPr="00921F98">
        <w:rPr>
          <w:rFonts w:ascii="Cochin" w:eastAsia="Times New Roman" w:hAnsi="Cochin" w:cs="Times New Roman"/>
          <w:b/>
          <w:bCs/>
          <w:color w:val="000000" w:themeColor="text1"/>
        </w:rPr>
        <w:t xml:space="preserve"> </w:t>
      </w:r>
      <w:r w:rsidRPr="00921F98">
        <w:rPr>
          <w:rFonts w:ascii="Cochin" w:hAnsi="Cochin"/>
          <w:color w:val="000000" w:themeColor="text1"/>
        </w:rPr>
        <w:t xml:space="preserve">- </w:t>
      </w:r>
      <w:r w:rsidRPr="00921F98">
        <w:rPr>
          <w:rFonts w:ascii="Cochin" w:eastAsia="Times New Roman" w:hAnsi="Cochin" w:cs="Times New Roman"/>
          <w:color w:val="000000" w:themeColor="text1"/>
        </w:rPr>
        <w:t>Susan Labarr – TTBB with piano, guitar &amp; cajon; secular – 3:50</w:t>
      </w:r>
    </w:p>
    <w:p w14:paraId="1A37D852" w14:textId="77777777" w:rsidR="00166244" w:rsidRPr="00F45414" w:rsidRDefault="00166244" w:rsidP="00166244">
      <w:pPr>
        <w:spacing w:after="0" w:line="240" w:lineRule="auto"/>
        <w:ind w:right="-360"/>
        <w:rPr>
          <w:rFonts w:ascii="Cochin" w:hAnsi="Cochin"/>
          <w:color w:val="000000"/>
        </w:rPr>
      </w:pPr>
    </w:p>
    <w:p w14:paraId="6B728AB1" w14:textId="77777777" w:rsidR="00166244" w:rsidRPr="00F45414" w:rsidRDefault="00166244" w:rsidP="00166244">
      <w:pPr>
        <w:pStyle w:val="ListParagraph"/>
        <w:numPr>
          <w:ilvl w:val="0"/>
          <w:numId w:val="1"/>
        </w:numPr>
        <w:spacing w:after="0" w:line="240" w:lineRule="auto"/>
        <w:ind w:left="270" w:right="-360"/>
        <w:rPr>
          <w:rFonts w:ascii="Cochin" w:hAnsi="Cochin"/>
          <w:color w:val="000000"/>
        </w:rPr>
      </w:pPr>
      <w:hyperlink r:id="rId12" w:history="1">
        <w:r w:rsidRPr="00F45414">
          <w:rPr>
            <w:rStyle w:val="Hyperlink"/>
            <w:rFonts w:ascii="Cochin" w:hAnsi="Cochin"/>
            <w:b/>
            <w:bCs/>
          </w:rPr>
          <w:t>Love Then and Still</w:t>
        </w:r>
      </w:hyperlink>
      <w:r w:rsidRPr="00F45414">
        <w:rPr>
          <w:rFonts w:ascii="Cochin" w:hAnsi="Cochin"/>
          <w:color w:val="000000"/>
        </w:rPr>
        <w:t xml:space="preserve"> – Susan LaBarr – SATB with piano; secular – 4:00 (will go from this directly into “Through Love to Light” without applause)</w:t>
      </w:r>
    </w:p>
    <w:p w14:paraId="243F9E64" w14:textId="77777777" w:rsidR="00166244" w:rsidRPr="00F45414" w:rsidRDefault="00166244" w:rsidP="00166244">
      <w:pPr>
        <w:tabs>
          <w:tab w:val="left" w:pos="5953"/>
        </w:tabs>
        <w:spacing w:after="0" w:line="240" w:lineRule="auto"/>
        <w:ind w:right="-360"/>
        <w:rPr>
          <w:rFonts w:ascii="Cochin" w:hAnsi="Cochin"/>
          <w:color w:val="000000"/>
        </w:rPr>
      </w:pPr>
      <w:r w:rsidRPr="00F45414">
        <w:rPr>
          <w:rFonts w:ascii="Cochin" w:hAnsi="Cochin"/>
          <w:color w:val="000000"/>
        </w:rPr>
        <w:tab/>
      </w:r>
    </w:p>
    <w:p w14:paraId="37AC1FFF" w14:textId="77777777" w:rsidR="00166244" w:rsidRPr="00F45414" w:rsidRDefault="00166244" w:rsidP="00166244">
      <w:pPr>
        <w:pStyle w:val="ListParagraph"/>
        <w:numPr>
          <w:ilvl w:val="0"/>
          <w:numId w:val="1"/>
        </w:numPr>
        <w:spacing w:after="0" w:line="240" w:lineRule="auto"/>
        <w:ind w:left="270" w:right="-360"/>
        <w:rPr>
          <w:rFonts w:ascii="Cochin" w:hAnsi="Cochin"/>
          <w:color w:val="000000"/>
        </w:rPr>
      </w:pPr>
      <w:hyperlink r:id="rId13" w:history="1">
        <w:r w:rsidRPr="00F45414">
          <w:rPr>
            <w:rStyle w:val="Hyperlink"/>
            <w:rFonts w:ascii="Cochin" w:hAnsi="Cochin"/>
            <w:b/>
            <w:bCs/>
          </w:rPr>
          <w:t>Through Love to Light</w:t>
        </w:r>
      </w:hyperlink>
      <w:r w:rsidRPr="00F45414">
        <w:rPr>
          <w:rFonts w:ascii="Cochin" w:hAnsi="Cochin"/>
          <w:color w:val="000000"/>
        </w:rPr>
        <w:t xml:space="preserve"> – Elaine Hagenberg – SATB with piano; sacred – 2:00</w:t>
      </w:r>
    </w:p>
    <w:p w14:paraId="61543FEB" w14:textId="77777777" w:rsidR="00166244" w:rsidRPr="00F45414" w:rsidRDefault="00166244" w:rsidP="00166244">
      <w:pPr>
        <w:spacing w:after="0" w:line="240" w:lineRule="auto"/>
        <w:ind w:right="-360"/>
        <w:rPr>
          <w:rFonts w:ascii="Cochin" w:hAnsi="Cochin"/>
          <w:color w:val="000000"/>
        </w:rPr>
      </w:pPr>
    </w:p>
    <w:p w14:paraId="782502BE" w14:textId="77777777" w:rsidR="00166244" w:rsidRPr="00F45414" w:rsidRDefault="00166244" w:rsidP="00166244">
      <w:pPr>
        <w:pStyle w:val="ListParagraph"/>
        <w:numPr>
          <w:ilvl w:val="0"/>
          <w:numId w:val="1"/>
        </w:numPr>
        <w:spacing w:after="0" w:line="240" w:lineRule="auto"/>
        <w:ind w:left="270" w:right="-360"/>
        <w:rPr>
          <w:rFonts w:ascii="Cochin" w:hAnsi="Cochin"/>
          <w:color w:val="000000"/>
        </w:rPr>
      </w:pPr>
      <w:hyperlink r:id="rId14" w:anchor=".ZC9JcezMLso" w:history="1">
        <w:r w:rsidRPr="00F45414">
          <w:rPr>
            <w:rStyle w:val="Hyperlink"/>
            <w:rFonts w:ascii="Cochin" w:hAnsi="Cochin"/>
            <w:b/>
            <w:bCs/>
          </w:rPr>
          <w:t>Walk Out on the Water</w:t>
        </w:r>
      </w:hyperlink>
      <w:r w:rsidRPr="00F45414">
        <w:rPr>
          <w:rFonts w:ascii="Cochin" w:hAnsi="Cochin"/>
          <w:color w:val="000000"/>
        </w:rPr>
        <w:t xml:space="preserve"> – Royal Canoe; arr. </w:t>
      </w:r>
      <w:proofErr w:type="spellStart"/>
      <w:r w:rsidRPr="00F45414">
        <w:rPr>
          <w:rFonts w:ascii="Cochin" w:hAnsi="Cochin"/>
          <w:color w:val="000000"/>
        </w:rPr>
        <w:t>Geung</w:t>
      </w:r>
      <w:proofErr w:type="spellEnd"/>
      <w:r w:rsidRPr="00F45414">
        <w:rPr>
          <w:rFonts w:ascii="Cochin" w:hAnsi="Cochin"/>
          <w:color w:val="000000"/>
        </w:rPr>
        <w:t xml:space="preserve"> Kroeker-Lee – SATB divisi &amp; electric bass, percussion – secular – 3:00</w:t>
      </w:r>
    </w:p>
    <w:p w14:paraId="3EE73433" w14:textId="77777777" w:rsidR="00166244" w:rsidRPr="00F45414" w:rsidRDefault="00166244" w:rsidP="00166244">
      <w:pPr>
        <w:spacing w:after="0" w:line="240" w:lineRule="auto"/>
        <w:ind w:right="-360"/>
        <w:rPr>
          <w:rFonts w:ascii="Cochin" w:hAnsi="Cochin"/>
          <w:color w:val="000000"/>
        </w:rPr>
      </w:pPr>
    </w:p>
    <w:p w14:paraId="46CA6810" w14:textId="77777777" w:rsidR="00166244" w:rsidRPr="00F45414" w:rsidRDefault="00166244" w:rsidP="00166244">
      <w:pPr>
        <w:pStyle w:val="ListParagraph"/>
        <w:numPr>
          <w:ilvl w:val="0"/>
          <w:numId w:val="1"/>
        </w:numPr>
        <w:spacing w:after="0" w:line="240" w:lineRule="auto"/>
        <w:ind w:left="270" w:right="-360"/>
        <w:rPr>
          <w:rFonts w:ascii="Cochin" w:hAnsi="Cochin"/>
          <w:color w:val="000000"/>
        </w:rPr>
      </w:pPr>
      <w:hyperlink r:id="rId15" w:history="1">
        <w:r w:rsidRPr="00F45414">
          <w:rPr>
            <w:rStyle w:val="Hyperlink"/>
            <w:rFonts w:ascii="Cochin" w:hAnsi="Cochin"/>
            <w:b/>
            <w:bCs/>
          </w:rPr>
          <w:t>Be the Love</w:t>
        </w:r>
      </w:hyperlink>
      <w:r w:rsidRPr="00F45414">
        <w:rPr>
          <w:rFonts w:ascii="Cochin" w:hAnsi="Cochin"/>
          <w:color w:val="000000"/>
        </w:rPr>
        <w:t xml:space="preserve"> - Kyle Pederson – SATB with piano and improvised soloist(s); secular – 3:30</w:t>
      </w:r>
    </w:p>
    <w:p w14:paraId="5E06F7FD" w14:textId="77777777" w:rsidR="00166244" w:rsidRPr="00F45414" w:rsidRDefault="00166244" w:rsidP="00166244">
      <w:pPr>
        <w:spacing w:after="0" w:line="240" w:lineRule="auto"/>
        <w:ind w:right="-360"/>
        <w:rPr>
          <w:rFonts w:ascii="Cochin" w:hAnsi="Cochin"/>
          <w:color w:val="000000"/>
        </w:rPr>
      </w:pPr>
    </w:p>
    <w:p w14:paraId="4C649E5E" w14:textId="77777777" w:rsidR="00166244" w:rsidRPr="00F45414" w:rsidRDefault="00166244" w:rsidP="00166244">
      <w:pPr>
        <w:spacing w:after="0" w:line="240" w:lineRule="auto"/>
        <w:ind w:right="-360"/>
        <w:rPr>
          <w:rFonts w:ascii="Cochin" w:hAnsi="Cochin"/>
          <w:color w:val="000000"/>
        </w:rPr>
      </w:pPr>
    </w:p>
    <w:p w14:paraId="09D94520" w14:textId="77777777" w:rsidR="00421EC7" w:rsidRDefault="00421EC7"/>
    <w:sectPr w:rsidR="00421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chin">
    <w:altName w:val="Calibri"/>
    <w:charset w:val="00"/>
    <w:family w:val="auto"/>
    <w:pitch w:val="variable"/>
    <w:sig w:usb0="800002FF" w:usb1="4000004A" w:usb2="00000000" w:usb3="00000000" w:csb0="0000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A7617"/>
    <w:multiLevelType w:val="hybridMultilevel"/>
    <w:tmpl w:val="49744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21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44"/>
    <w:rsid w:val="00166244"/>
    <w:rsid w:val="00285AC8"/>
    <w:rsid w:val="00421EC7"/>
    <w:rsid w:val="00E9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884A0"/>
  <w15:chartTrackingRefBased/>
  <w15:docId w15:val="{995E2482-DDFA-476A-81C4-E3EAD67E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244"/>
  </w:style>
  <w:style w:type="paragraph" w:styleId="Heading1">
    <w:name w:val="heading 1"/>
    <w:basedOn w:val="Normal"/>
    <w:next w:val="Normal"/>
    <w:link w:val="Heading1Char"/>
    <w:uiPriority w:val="9"/>
    <w:qFormat/>
    <w:rsid w:val="00166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2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2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2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2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2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62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etmusicdirect.com/se/ID_No/1623253/Product.aspx?srsltid=AfmBOoo6SGra6Uf55qAon26APw0_2IZ5A64KX8vcgmWGFbuAv3O8Wih3" TargetMode="External"/><Relationship Id="rId13" Type="http://schemas.openxmlformats.org/officeDocument/2006/relationships/hyperlink" Target="https://www.jwpepper.com/s?q=Through+Love+to+Light&amp;fuzzy=0&amp;operator=and&amp;facets=fuzzy%2Coperator&amp;sort=score_desc&amp;page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wpepper.com/hope-11576528/p" TargetMode="External"/><Relationship Id="rId12" Type="http://schemas.openxmlformats.org/officeDocument/2006/relationships/hyperlink" Target="https://www.jwpepper.com/love-then-and-still-10994190/p?gad_source=1&amp;gad_campaignid=21112653796&amp;gbraid=0AAAAAD_TNXJ5iyyfTxr31uzu2nNCslcWF&amp;gclid=CjwKCAjw-J3OBhBuEiwAwqZ_h8FsEFfLthWcfA1Eh7EzCuq_VbSjh02SUkcYyGmzYhw7gHVzPquW6RoCC-YQAvD_Bw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cspublishing.com/death-came-a-knockin-70743.html" TargetMode="External"/><Relationship Id="rId11" Type="http://schemas.openxmlformats.org/officeDocument/2006/relationships/hyperlink" Target="https://www.youtube.com/watch?v=Zw8gGX7bWVs" TargetMode="External"/><Relationship Id="rId5" Type="http://schemas.openxmlformats.org/officeDocument/2006/relationships/hyperlink" Target="https://www.ecspublishing.com/dies-irae-1-3733-garcia.html" TargetMode="External"/><Relationship Id="rId15" Type="http://schemas.openxmlformats.org/officeDocument/2006/relationships/hyperlink" Target="https://www.jwpepper.com/be-the-love-11556406-859257/p" TargetMode="External"/><Relationship Id="rId10" Type="http://schemas.openxmlformats.org/officeDocument/2006/relationships/hyperlink" Target="https://www.youtube.com/watch?v=JhAzoLfoons&amp;t=1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spublishing.com/we-the-people-ahm-64-aspaas.html" TargetMode="External"/><Relationship Id="rId14" Type="http://schemas.openxmlformats.org/officeDocument/2006/relationships/hyperlink" Target="https://www.jwpepper.com/Walk-Out-on-the-Water/10909609.i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Gross, Stacy R</dc:creator>
  <cp:keywords/>
  <dc:description/>
  <cp:lastModifiedBy>Gross, Stacy R</cp:lastModifiedBy>
  <cp:revision>1</cp:revision>
  <dcterms:created xsi:type="dcterms:W3CDTF">2026-06-05T19:54:00Z</dcterms:created>
  <dcterms:modified xsi:type="dcterms:W3CDTF">2026-06-05T19:55:00Z</dcterms:modified>
</cp:coreProperties>
</file>